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C042" w14:textId="77777777" w:rsidR="007532C4" w:rsidRDefault="00241B27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ANNEX NÚM. 2</w:t>
      </w:r>
    </w:p>
    <w:p w14:paraId="7EA0C043" w14:textId="77777777" w:rsidR="007532C4" w:rsidRDefault="007532C4">
      <w:pPr>
        <w:jc w:val="center"/>
        <w:outlineLvl w:val="0"/>
        <w:rPr>
          <w:rFonts w:ascii="Frutiger LT 45 Light" w:hAnsi="Frutiger LT 45 Light"/>
          <w:sz w:val="22"/>
        </w:rPr>
      </w:pPr>
    </w:p>
    <w:p w14:paraId="7EA0C044" w14:textId="77777777" w:rsidR="007532C4" w:rsidRDefault="00241B27">
      <w:pPr>
        <w:jc w:val="center"/>
        <w:outlineLvl w:val="0"/>
      </w:pPr>
      <w:r>
        <w:rPr>
          <w:rFonts w:ascii="Frutiger LT 45 Light" w:hAnsi="Frutiger LT 45 Light"/>
          <w:b/>
          <w:sz w:val="22"/>
          <w:u w:val="single"/>
        </w:rPr>
        <w:t>LOT 2</w:t>
      </w:r>
    </w:p>
    <w:p w14:paraId="7EA0C045" w14:textId="532BFE19" w:rsidR="007532C4" w:rsidRDefault="00241B27">
      <w:pPr>
        <w:ind w:left="709"/>
      </w:pPr>
      <w:r>
        <w:rPr>
          <w:rFonts w:ascii="Frutiger LT 45 Light" w:hAnsi="Frutiger LT 45 Light"/>
          <w:b/>
          <w:sz w:val="22"/>
        </w:rPr>
        <w:br/>
      </w:r>
      <w:bookmarkStart w:id="0" w:name="_Hlk214984931"/>
      <w:r>
        <w:rPr>
          <w:rFonts w:ascii="Frutiger LT 45 Light" w:hAnsi="Frutiger LT 45 Light"/>
          <w:sz w:val="22"/>
        </w:rPr>
        <w:t xml:space="preserve">El Sr./La </w:t>
      </w:r>
      <w:proofErr w:type="spellStart"/>
      <w:r>
        <w:rPr>
          <w:rFonts w:ascii="Frutiger LT 45 Light" w:hAnsi="Frutiger LT 45 Light"/>
          <w:sz w:val="22"/>
        </w:rPr>
        <w:t>Sra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 </w:t>
      </w:r>
      <w:proofErr w:type="spellStart"/>
      <w:r>
        <w:rPr>
          <w:rFonts w:ascii="Frutiger LT 45 Light" w:hAnsi="Frutiger LT 45 Light"/>
          <w:sz w:val="22"/>
        </w:rPr>
        <w:t>amb</w:t>
      </w:r>
      <w:proofErr w:type="spellEnd"/>
      <w:r>
        <w:rPr>
          <w:rFonts w:ascii="Frutiger LT 45 Light" w:hAnsi="Frutiger LT 45 Light"/>
          <w:sz w:val="22"/>
        </w:rPr>
        <w:t xml:space="preserve"> NIF </w:t>
      </w:r>
      <w:proofErr w:type="spellStart"/>
      <w:r>
        <w:rPr>
          <w:rFonts w:ascii="Frutiger LT 45 Light" w:hAnsi="Frutiger LT 45 Light"/>
          <w:sz w:val="22"/>
        </w:rPr>
        <w:t>núm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en </w:t>
      </w:r>
      <w:proofErr w:type="spellStart"/>
      <w:r>
        <w:rPr>
          <w:rFonts w:ascii="Frutiger LT 45 Light" w:hAnsi="Frutiger LT 45 Light"/>
          <w:sz w:val="22"/>
        </w:rPr>
        <w:t>nom</w:t>
      </w:r>
      <w:proofErr w:type="spellEnd"/>
      <w:r>
        <w:rPr>
          <w:rFonts w:ascii="Frutiger LT 45 Light" w:hAnsi="Frutiger LT 45 Light"/>
          <w:sz w:val="22"/>
        </w:rPr>
        <w:t xml:space="preserve"> propi / en </w:t>
      </w:r>
      <w:proofErr w:type="spellStart"/>
      <w:r>
        <w:rPr>
          <w:rFonts w:ascii="Frutiger LT 45 Light" w:hAnsi="Frutiger LT 45 Light"/>
          <w:sz w:val="22"/>
        </w:rPr>
        <w:t>representació</w:t>
      </w:r>
      <w:proofErr w:type="spellEnd"/>
      <w:r>
        <w:rPr>
          <w:rFonts w:ascii="Frutiger LT 45 Light" w:hAnsi="Frutiger LT 45 Light"/>
          <w:sz w:val="22"/>
        </w:rPr>
        <w:t xml:space="preserve"> de </w:t>
      </w:r>
      <w:proofErr w:type="spellStart"/>
      <w:r>
        <w:rPr>
          <w:rFonts w:ascii="Frutiger LT 45 Light" w:hAnsi="Frutiger LT 45 Light"/>
          <w:sz w:val="22"/>
        </w:rPr>
        <w:t>l’empresa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en </w:t>
      </w:r>
      <w:proofErr w:type="spellStart"/>
      <w:r>
        <w:rPr>
          <w:rFonts w:ascii="Frutiger LT 45 Light" w:hAnsi="Frutiger LT 45 Light"/>
          <w:sz w:val="22"/>
        </w:rPr>
        <w:t>qualitat</w:t>
      </w:r>
      <w:proofErr w:type="spellEnd"/>
      <w:r>
        <w:rPr>
          <w:rFonts w:ascii="Frutiger LT 45 Light" w:hAnsi="Frutiger LT 45 Light"/>
          <w:sz w:val="22"/>
        </w:rPr>
        <w:t xml:space="preserve"> de 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i </w:t>
      </w:r>
      <w:proofErr w:type="spellStart"/>
      <w:r>
        <w:rPr>
          <w:rFonts w:ascii="Frutiger LT 45 Light" w:hAnsi="Frutiger LT 45 Light"/>
          <w:sz w:val="22"/>
        </w:rPr>
        <w:t>segons</w:t>
      </w:r>
      <w:proofErr w:type="spellEnd"/>
      <w:r>
        <w:rPr>
          <w:rFonts w:ascii="Frutiger LT 45 Light" w:hAnsi="Frutiger LT 45 Light"/>
          <w:sz w:val="22"/>
        </w:rPr>
        <w:t xml:space="preserve"> escriptura pública </w:t>
      </w:r>
      <w:proofErr w:type="spellStart"/>
      <w:r>
        <w:rPr>
          <w:rFonts w:ascii="Frutiger LT 45 Light" w:hAnsi="Frutiger LT 45 Light"/>
          <w:sz w:val="22"/>
        </w:rPr>
        <w:t>autoritzada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proofErr w:type="spellStart"/>
      <w:r>
        <w:rPr>
          <w:rFonts w:ascii="Frutiger LT 45 Light" w:hAnsi="Frutiger LT 45 Light"/>
          <w:sz w:val="22"/>
        </w:rPr>
        <w:t>davant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proofErr w:type="spellStart"/>
      <w:r>
        <w:rPr>
          <w:rFonts w:ascii="Frutiger LT 45 Light" w:hAnsi="Frutiger LT 45 Light"/>
          <w:sz w:val="22"/>
        </w:rPr>
        <w:t>Notari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en data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 </w:t>
      </w:r>
      <w:r w:rsidR="00CB0496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B0496" w:rsidRPr="00383880">
        <w:rPr>
          <w:rFonts w:ascii="Calibri" w:hAnsi="Calibri"/>
        </w:rPr>
        <w:instrText xml:space="preserve"> FORMTEXT </w:instrText>
      </w:r>
      <w:r w:rsidR="00CB0496" w:rsidRPr="00383880">
        <w:rPr>
          <w:rFonts w:ascii="Calibri" w:hAnsi="Calibri"/>
        </w:rPr>
      </w:r>
      <w:r w:rsidR="00CB0496" w:rsidRPr="00383880">
        <w:rPr>
          <w:rFonts w:ascii="Calibri" w:hAnsi="Calibri"/>
        </w:rPr>
        <w:fldChar w:fldCharType="separate"/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fldChar w:fldCharType="end"/>
      </w:r>
      <w:r w:rsidR="00CB0496">
        <w:rPr>
          <w:rFonts w:ascii="Calibri" w:hAnsi="Calibri"/>
        </w:rPr>
        <w:t xml:space="preserve"> </w:t>
      </w:r>
      <w:r>
        <w:rPr>
          <w:rFonts w:ascii="Frutiger LT 45 Light" w:hAnsi="Frutiger LT 45 Light"/>
          <w:sz w:val="22"/>
        </w:rPr>
        <w:t xml:space="preserve">i </w:t>
      </w:r>
      <w:proofErr w:type="spellStart"/>
      <w:r>
        <w:rPr>
          <w:rFonts w:ascii="Frutiger LT 45 Light" w:hAnsi="Frutiger LT 45 Light"/>
          <w:sz w:val="22"/>
        </w:rPr>
        <w:t>amb</w:t>
      </w:r>
      <w:proofErr w:type="spellEnd"/>
      <w:r>
        <w:rPr>
          <w:rFonts w:ascii="Frutiger LT 45 Light" w:hAnsi="Frutiger LT 45 Light"/>
          <w:sz w:val="22"/>
        </w:rPr>
        <w:t xml:space="preserve"> número de </w:t>
      </w:r>
      <w:proofErr w:type="spellStart"/>
      <w:r>
        <w:rPr>
          <w:rFonts w:ascii="Frutiger LT 45 Light" w:hAnsi="Frutiger LT 45 Light"/>
          <w:sz w:val="22"/>
        </w:rPr>
        <w:t>protocol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/o </w:t>
      </w:r>
      <w:proofErr w:type="spellStart"/>
      <w:r>
        <w:rPr>
          <w:rFonts w:ascii="Frutiger LT 45 Light" w:hAnsi="Frutiger LT 45 Light"/>
          <w:sz w:val="22"/>
        </w:rPr>
        <w:t>document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CIF núm.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domiciliada a </w:t>
      </w:r>
      <w:r w:rsidR="00CB0496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B0496" w:rsidRPr="00383880">
        <w:rPr>
          <w:rFonts w:ascii="Calibri" w:hAnsi="Calibri"/>
        </w:rPr>
        <w:instrText xml:space="preserve"> FORMTEXT </w:instrText>
      </w:r>
      <w:r w:rsidR="00CB0496" w:rsidRPr="00383880">
        <w:rPr>
          <w:rFonts w:ascii="Calibri" w:hAnsi="Calibri"/>
        </w:rPr>
      </w:r>
      <w:r w:rsidR="00CB0496" w:rsidRPr="00383880">
        <w:rPr>
          <w:rFonts w:ascii="Calibri" w:hAnsi="Calibri"/>
        </w:rPr>
        <w:fldChar w:fldCharType="separate"/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 xml:space="preserve"> </w:t>
      </w:r>
      <w:proofErr w:type="spellStart"/>
      <w:r>
        <w:rPr>
          <w:rFonts w:ascii="Frutiger LT 45 Light" w:hAnsi="Frutiger LT 45 Light"/>
          <w:sz w:val="22"/>
        </w:rPr>
        <w:t>carrer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 xml:space="preserve">, </w:t>
      </w:r>
      <w:proofErr w:type="spellStart"/>
      <w:r>
        <w:rPr>
          <w:rFonts w:ascii="Frutiger LT 45 Light" w:hAnsi="Frutiger LT 45 Light"/>
          <w:sz w:val="22"/>
        </w:rPr>
        <w:t>núm</w:t>
      </w:r>
      <w:proofErr w:type="spellEnd"/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Frutiger LT 45 Light" w:hAnsi="Frutiger LT 45 Light"/>
          <w:sz w:val="22"/>
        </w:rPr>
        <w:t xml:space="preserve">, (persona de contacte 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 xml:space="preserve">, </w:t>
      </w:r>
      <w:proofErr w:type="spellStart"/>
      <w:r>
        <w:rPr>
          <w:rFonts w:ascii="Frutiger LT 45 Light" w:hAnsi="Frutiger LT 45 Light"/>
          <w:sz w:val="22"/>
        </w:rPr>
        <w:t>adreça</w:t>
      </w:r>
      <w:proofErr w:type="spellEnd"/>
      <w:r>
        <w:rPr>
          <w:rFonts w:ascii="Frutiger LT 45 Light" w:hAnsi="Frutiger LT 45 Light"/>
          <w:sz w:val="22"/>
        </w:rPr>
        <w:t xml:space="preserve"> de </w:t>
      </w:r>
      <w:proofErr w:type="spellStart"/>
      <w:r>
        <w:rPr>
          <w:rFonts w:ascii="Frutiger LT 45 Light" w:hAnsi="Frutiger LT 45 Light"/>
          <w:sz w:val="22"/>
        </w:rPr>
        <w:t>correu</w:t>
      </w:r>
      <w:proofErr w:type="spellEnd"/>
      <w:r>
        <w:rPr>
          <w:rFonts w:ascii="Frutiger LT 45 Light" w:hAnsi="Frutiger LT 45 Light"/>
          <w:sz w:val="22"/>
        </w:rPr>
        <w:t xml:space="preserve"> electrònic</w:t>
      </w:r>
      <w:r w:rsidR="00CB0496">
        <w:rPr>
          <w:rFonts w:ascii="Frutiger LT 45 Light" w:hAnsi="Frutiger LT 45 Light"/>
          <w:sz w:val="22"/>
        </w:rPr>
        <w:t xml:space="preserve"> </w:t>
      </w:r>
      <w:r w:rsidR="00CB0496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B0496" w:rsidRPr="00383880">
        <w:rPr>
          <w:rFonts w:ascii="Calibri" w:hAnsi="Calibri"/>
        </w:rPr>
        <w:instrText xml:space="preserve"> FORMTEXT </w:instrText>
      </w:r>
      <w:r w:rsidR="00CB0496" w:rsidRPr="00383880">
        <w:rPr>
          <w:rFonts w:ascii="Calibri" w:hAnsi="Calibri"/>
        </w:rPr>
      </w:r>
      <w:r w:rsidR="00CB0496" w:rsidRPr="00383880">
        <w:rPr>
          <w:rFonts w:ascii="Calibri" w:hAnsi="Calibri"/>
        </w:rPr>
        <w:fldChar w:fldCharType="separate"/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t> </w:t>
      </w:r>
      <w:r w:rsidR="00CB0496" w:rsidRPr="00383880">
        <w:rPr>
          <w:rFonts w:ascii="Calibri" w:hAnsi="Calibri"/>
        </w:rPr>
        <w:fldChar w:fldCharType="end"/>
      </w:r>
      <w:r>
        <w:rPr>
          <w:rFonts w:ascii="Frutiger LT 45 Light" w:hAnsi="Frutiger LT 45 Light"/>
          <w:sz w:val="22"/>
        </w:rPr>
        <w:t xml:space="preserve">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 xml:space="preserve">, </w:t>
      </w:r>
      <w:proofErr w:type="spellStart"/>
      <w:r>
        <w:rPr>
          <w:rFonts w:ascii="Frutiger LT 45 Light" w:hAnsi="Frutiger LT 45 Light"/>
          <w:sz w:val="22"/>
        </w:rPr>
        <w:t>telèfon</w:t>
      </w:r>
      <w:proofErr w:type="spellEnd"/>
      <w:r>
        <w:rPr>
          <w:rFonts w:ascii="Frutiger LT 45 Light" w:hAnsi="Frutiger LT 45 Light"/>
          <w:sz w:val="22"/>
        </w:rPr>
        <w:t xml:space="preserve"> núm. 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 w:rsidR="004E23D5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4E23D5" w:rsidRPr="00383880">
        <w:rPr>
          <w:rFonts w:ascii="Calibri" w:hAnsi="Calibri"/>
        </w:rPr>
        <w:instrText xml:space="preserve"> FORMTEXT </w:instrText>
      </w:r>
      <w:r w:rsidR="004E23D5" w:rsidRPr="00383880">
        <w:rPr>
          <w:rFonts w:ascii="Calibri" w:hAnsi="Calibri"/>
        </w:rPr>
      </w:r>
      <w:r w:rsidR="004E23D5" w:rsidRPr="00383880">
        <w:rPr>
          <w:rFonts w:ascii="Calibri" w:hAnsi="Calibri"/>
        </w:rPr>
        <w:fldChar w:fldCharType="separate"/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t> </w:t>
      </w:r>
      <w:r w:rsidR="004E23D5" w:rsidRPr="00383880">
        <w:rPr>
          <w:rFonts w:ascii="Calibri" w:hAnsi="Calibri"/>
        </w:rPr>
        <w:fldChar w:fldCharType="end"/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> </w:t>
      </w:r>
      <w:r>
        <w:rPr>
          <w:rFonts w:ascii="Calibri" w:hAnsi="Calibri"/>
          <w:lang w:val="ca-ES"/>
        </w:rPr>
        <w:t xml:space="preserve">) </w:t>
      </w:r>
      <w:r>
        <w:rPr>
          <w:rFonts w:ascii="Frutiger LT 45 Light" w:hAnsi="Frutiger LT 45 Light"/>
          <w:sz w:val="22"/>
        </w:rPr>
        <w:t>assabentat/da de les condicions exigides per optar a la  contractació indicada</w:t>
      </w:r>
      <w:r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  <w:bookmarkEnd w:id="0"/>
    </w:p>
    <w:p w14:paraId="7EA0C046" w14:textId="77777777" w:rsidR="007532C4" w:rsidRDefault="007532C4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7EA0C047" w14:textId="77777777" w:rsidR="007532C4" w:rsidRDefault="00241B27">
      <w:pPr>
        <w:pStyle w:val="Prrafodelista"/>
        <w:numPr>
          <w:ilvl w:val="0"/>
          <w:numId w:val="1"/>
        </w:numPr>
        <w:suppressAutoHyphens w:val="0"/>
        <w:spacing w:after="0" w:line="240" w:lineRule="auto"/>
        <w:jc w:val="left"/>
      </w:pPr>
      <w:r>
        <w:rPr>
          <w:rFonts w:ascii="Frutiger LT 45 Light" w:hAnsi="Frutiger LT 45 Light"/>
          <w:b/>
          <w:bCs/>
          <w:sz w:val="22"/>
          <w:lang w:val="ca-ES"/>
        </w:rPr>
        <w:t xml:space="preserve">Fins </w:t>
      </w:r>
      <w:r>
        <w:rPr>
          <w:rFonts w:ascii="Frutiger LT 45 Light" w:hAnsi="Frutiger LT 45 Light"/>
          <w:b/>
          <w:bCs/>
          <w:sz w:val="22"/>
        </w:rPr>
        <w:t>60</w:t>
      </w:r>
      <w:r>
        <w:rPr>
          <w:rFonts w:ascii="Frutiger LT 45 Light" w:hAnsi="Frutiger LT 45 Light"/>
          <w:b/>
          <w:bCs/>
          <w:sz w:val="22"/>
          <w:lang w:val="ca-ES"/>
        </w:rPr>
        <w:t xml:space="preserve"> punts, Oferta econòmica.</w:t>
      </w:r>
    </w:p>
    <w:p w14:paraId="7EA0C048" w14:textId="77777777" w:rsidR="007532C4" w:rsidRDefault="007532C4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88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6"/>
        <w:gridCol w:w="1367"/>
        <w:gridCol w:w="1367"/>
        <w:gridCol w:w="1367"/>
        <w:gridCol w:w="1367"/>
        <w:gridCol w:w="1367"/>
      </w:tblGrid>
      <w:tr w:rsidR="004E23D5" w14:paraId="7EA0C04E" w14:textId="77777777" w:rsidTr="004E23D5">
        <w:trPr>
          <w:trHeight w:val="733"/>
          <w:jc w:val="right"/>
        </w:trPr>
        <w:tc>
          <w:tcPr>
            <w:tcW w:w="2036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9" w14:textId="77777777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Concepte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A" w14:textId="77777777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 màxim UNITARI IVA EXCLÒS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B" w14:textId="1BE56BD9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ofert UNITARI</w:t>
            </w:r>
          </w:p>
        </w:tc>
        <w:tc>
          <w:tcPr>
            <w:tcW w:w="1367" w:type="dxa"/>
            <w:shd w:val="clear" w:color="auto" w:fill="ADADAD" w:themeFill="background2" w:themeFillShade="BF"/>
            <w:vAlign w:val="center"/>
          </w:tcPr>
          <w:p w14:paraId="7F88326A" w14:textId="04870BB8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 xml:space="preserve">Preu total ofert 2 UNITATS 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C" w14:textId="2B693E4F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 xml:space="preserve">IVA 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D" w14:textId="77777777" w:rsidR="004E23D5" w:rsidRDefault="004E23D5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ofert IVA inclòs</w:t>
            </w:r>
          </w:p>
        </w:tc>
      </w:tr>
      <w:tr w:rsidR="004E23D5" w14:paraId="7EA0C055" w14:textId="77777777" w:rsidTr="004E23D5">
        <w:trPr>
          <w:trHeight w:val="1690"/>
          <w:jc w:val="right"/>
        </w:trPr>
        <w:tc>
          <w:tcPr>
            <w:tcW w:w="2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4F" w14:textId="77777777" w:rsidR="004E23D5" w:rsidRDefault="004E23D5">
            <w:pPr>
              <w:jc w:val="center"/>
              <w:rPr>
                <w:rFonts w:ascii="Frutiger LT 45 Light" w:hAnsi="Frutiger LT 45 Light"/>
                <w:szCs w:val="20"/>
                <w:lang w:val="ca-ES"/>
              </w:rPr>
            </w:pPr>
            <w:r>
              <w:rPr>
                <w:rFonts w:ascii="Frutiger LT 45 Light" w:hAnsi="Frutiger LT 45 Light"/>
                <w:szCs w:val="20"/>
                <w:lang w:val="ca-ES"/>
              </w:rPr>
              <w:t xml:space="preserve">Camió de càrrega lateral preentrega  </w:t>
            </w:r>
          </w:p>
          <w:p w14:paraId="7EA0C050" w14:textId="77777777" w:rsidR="004E23D5" w:rsidRDefault="004E23D5">
            <w:pPr>
              <w:jc w:val="center"/>
              <w:rPr>
                <w:rFonts w:ascii="Frutiger LT 45 Light" w:hAnsi="Frutiger LT 45 Light"/>
                <w:szCs w:val="20"/>
                <w:lang w:val="ca-ES"/>
              </w:rPr>
            </w:pPr>
            <w:r>
              <w:rPr>
                <w:rFonts w:ascii="Frutiger LT 45 Light" w:hAnsi="Frutiger LT 45 Light"/>
                <w:szCs w:val="20"/>
                <w:lang w:val="ca-ES"/>
              </w:rPr>
              <w:t>(5 mesos)</w:t>
            </w:r>
          </w:p>
        </w:tc>
        <w:tc>
          <w:tcPr>
            <w:tcW w:w="1367" w:type="dxa"/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51" w14:textId="77777777" w:rsidR="004E23D5" w:rsidRDefault="004E23D5">
            <w:pPr>
              <w:jc w:val="center"/>
              <w:rPr>
                <w:rFonts w:ascii="Frutiger LT 45 Light" w:hAnsi="Frutiger LT 45 Light"/>
                <w:szCs w:val="20"/>
                <w:lang w:val="ca-ES"/>
              </w:rPr>
            </w:pPr>
            <w:r>
              <w:rPr>
                <w:rFonts w:ascii="Frutiger LT 45 Light" w:hAnsi="Frutiger LT 45 Light"/>
                <w:szCs w:val="20"/>
                <w:lang w:val="ca-ES"/>
              </w:rPr>
              <w:t>27.500,00 €</w:t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52" w14:textId="3A10281D" w:rsidR="004E23D5" w:rsidRDefault="004E23D5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  <w:tc>
          <w:tcPr>
            <w:tcW w:w="1367" w:type="dxa"/>
            <w:vAlign w:val="center"/>
          </w:tcPr>
          <w:p w14:paraId="39E08151" w14:textId="0626B573" w:rsidR="004E23D5" w:rsidRDefault="004E23D5">
            <w:pPr>
              <w:jc w:val="center"/>
              <w:rPr>
                <w:rFonts w:ascii="Calibri" w:hAnsi="Calibri"/>
                <w:lang w:val="ca-ES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53" w14:textId="270304EB" w:rsidR="004E23D5" w:rsidRDefault="004E23D5">
            <w:pPr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C054" w14:textId="3D6CED1A" w:rsidR="004E23D5" w:rsidRDefault="004E23D5">
            <w:pPr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</w:tr>
    </w:tbl>
    <w:p w14:paraId="7EA0C056" w14:textId="77777777" w:rsidR="007532C4" w:rsidRDefault="007532C4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7EA0C057" w14:textId="77777777" w:rsidR="007532C4" w:rsidRDefault="00241B27">
      <w:pPr>
        <w:pStyle w:val="Prrafodelista"/>
        <w:numPr>
          <w:ilvl w:val="0"/>
          <w:numId w:val="1"/>
        </w:numPr>
        <w:suppressAutoHyphens w:val="0"/>
        <w:spacing w:after="0" w:line="240" w:lineRule="auto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Fins 40 punts, altres criteris avaluables automàticament.</w:t>
      </w:r>
    </w:p>
    <w:p w14:paraId="7EA0C058" w14:textId="77777777" w:rsidR="007532C4" w:rsidRDefault="007532C4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293C695C" w14:textId="77777777" w:rsidR="00051F78" w:rsidRDefault="00241B27" w:rsidP="00051F78">
      <w:pPr>
        <w:pStyle w:val="Prrafodelista"/>
        <w:ind w:left="1343"/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2.1. Reducció del termini de lliurament </w:t>
      </w:r>
      <w:r w:rsidR="00051F78">
        <w:rPr>
          <w:rFonts w:ascii="Frutiger LT 45 Light" w:hAnsi="Frutiger LT 45 Light"/>
          <w:b/>
          <w:bCs/>
          <w:sz w:val="18"/>
          <w:szCs w:val="18"/>
          <w:lang w:val="ca-ES"/>
        </w:rPr>
        <w:t>(INDICAR FRANJA)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532C4" w14:paraId="7EA0C05C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5A" w14:textId="77777777" w:rsidR="007532C4" w:rsidRDefault="00241B27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5B" w14:textId="77777777" w:rsidR="007532C4" w:rsidRDefault="00241B27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 w:val="22"/>
                <w:lang w:val="ca-ES"/>
              </w:rPr>
              <w:t>FRANJA</w:t>
            </w:r>
          </w:p>
        </w:tc>
      </w:tr>
      <w:tr w:rsidR="007532C4" w14:paraId="7EA0C05F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5D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de lliurament ≤ 15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5E" w14:textId="7BEC0488" w:rsidR="007532C4" w:rsidRDefault="004E23D5" w:rsidP="004E23D5">
            <w:pPr>
              <w:ind w:left="0" w:firstLine="0"/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  <w:tr w:rsidR="007532C4" w14:paraId="7EA0C062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0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entre 16 i 30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1" w14:textId="2876DB61" w:rsidR="007532C4" w:rsidRDefault="004E23D5" w:rsidP="004E23D5">
            <w:pPr>
              <w:ind w:left="0" w:firstLine="0"/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  <w:tr w:rsidR="007532C4" w14:paraId="7EA0C065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3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entre 31 i 45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4" w14:textId="6D6849F0" w:rsidR="007532C4" w:rsidRDefault="004E23D5" w:rsidP="004E23D5">
            <w:pPr>
              <w:ind w:left="0" w:firstLine="0"/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  <w:tr w:rsidR="007532C4" w14:paraId="7EA0C068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6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&gt; 45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7" w14:textId="54E96769" w:rsidR="007532C4" w:rsidRDefault="004E23D5" w:rsidP="004E23D5">
            <w:pPr>
              <w:ind w:left="0" w:firstLine="0"/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</w:tbl>
    <w:p w14:paraId="7EA0C069" w14:textId="77777777" w:rsidR="007532C4" w:rsidRDefault="00241B27">
      <w:pPr>
        <w:pStyle w:val="Prrafodelista"/>
        <w:ind w:left="1343"/>
      </w:pPr>
      <w:r>
        <w:rPr>
          <w:rFonts w:ascii="Frutiger LT 45 Light" w:hAnsi="Frutiger LT 45 Light"/>
          <w:sz w:val="18"/>
          <w:szCs w:val="18"/>
          <w:lang w:val="ca-ES"/>
        </w:rPr>
        <w:br/>
      </w:r>
    </w:p>
    <w:p w14:paraId="7EA0C06A" w14:textId="77777777" w:rsidR="007532C4" w:rsidRDefault="007532C4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</w:p>
    <w:p w14:paraId="7EA0C06B" w14:textId="5A974A33" w:rsidR="007532C4" w:rsidRDefault="00241B27">
      <w:pPr>
        <w:pStyle w:val="Prrafodelista"/>
        <w:ind w:left="1343"/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2.2. Inclusió de manteniment preventiu i correctiu durant tota la preentrega </w:t>
      </w:r>
      <w:r w:rsidR="004E23D5">
        <w:rPr>
          <w:rFonts w:ascii="Frutiger LT 45 Light" w:hAnsi="Frutiger LT 45 Light"/>
          <w:b/>
          <w:bCs/>
          <w:sz w:val="18"/>
          <w:szCs w:val="18"/>
          <w:lang w:val="ca-ES"/>
        </w:rPr>
        <w:t>(INDICAR LA TIPOLOGIA)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532C4" w14:paraId="7EA0C06E" w14:textId="77777777" w:rsidTr="004E23D5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C" w14:textId="77777777" w:rsidR="007532C4" w:rsidRDefault="00241B27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D" w14:textId="77777777" w:rsidR="007532C4" w:rsidRDefault="00241B27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 w:val="22"/>
                <w:lang w:val="ca-ES"/>
              </w:rPr>
              <w:t>TIPUS</w:t>
            </w:r>
          </w:p>
        </w:tc>
      </w:tr>
      <w:tr w:rsidR="007532C4" w14:paraId="7EA0C071" w14:textId="77777777" w:rsidTr="004E23D5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6F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Manteniment preventiu i correctiu sense franquícia i amb atenció ≤ 24h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0" w14:textId="1930FE4A" w:rsidR="007532C4" w:rsidRDefault="00241B27">
            <w:pPr>
              <w:ind w:left="0" w:firstLine="0"/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 w:rsidR="004E23D5"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E23D5" w:rsidRPr="00383880">
              <w:rPr>
                <w:rFonts w:ascii="Calibri" w:hAnsi="Calibri"/>
              </w:rPr>
              <w:instrText xml:space="preserve"> FORMTEXT </w:instrText>
            </w:r>
            <w:r w:rsidR="004E23D5" w:rsidRPr="00383880">
              <w:rPr>
                <w:rFonts w:ascii="Calibri" w:hAnsi="Calibri"/>
              </w:rPr>
            </w:r>
            <w:r w:rsidR="004E23D5" w:rsidRPr="00383880">
              <w:rPr>
                <w:rFonts w:ascii="Calibri" w:hAnsi="Calibri"/>
              </w:rPr>
              <w:fldChar w:fldCharType="separate"/>
            </w:r>
            <w:r w:rsidR="004E23D5" w:rsidRPr="00383880">
              <w:rPr>
                <w:rFonts w:ascii="Calibri" w:hAnsi="Calibri"/>
              </w:rPr>
              <w:t> </w:t>
            </w:r>
            <w:r w:rsidR="004E23D5" w:rsidRPr="00383880">
              <w:rPr>
                <w:rFonts w:ascii="Calibri" w:hAnsi="Calibri"/>
              </w:rPr>
              <w:t> </w:t>
            </w:r>
            <w:r w:rsidR="004E23D5" w:rsidRPr="00383880">
              <w:rPr>
                <w:rFonts w:ascii="Calibri" w:hAnsi="Calibri"/>
              </w:rPr>
              <w:t> </w:t>
            </w:r>
            <w:r w:rsidR="004E23D5" w:rsidRPr="00383880">
              <w:rPr>
                <w:rFonts w:ascii="Calibri" w:hAnsi="Calibri"/>
              </w:rPr>
              <w:t> </w:t>
            </w:r>
            <w:r w:rsidR="004E23D5" w:rsidRPr="00383880">
              <w:rPr>
                <w:rFonts w:ascii="Calibri" w:hAnsi="Calibri"/>
              </w:rPr>
              <w:t> </w:t>
            </w:r>
            <w:r w:rsidR="004E23D5" w:rsidRPr="00383880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</w:tr>
      <w:tr w:rsidR="004E23D5" w14:paraId="7EA0C074" w14:textId="77777777" w:rsidTr="004E23D5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2" w14:textId="77777777" w:rsidR="004E23D5" w:rsidRDefault="004E23D5" w:rsidP="004E23D5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lastRenderedPageBreak/>
              <w:t>Manteniment inclòs amb franquícia moderada i atenció ≤ 48h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3" w14:textId="6279976D" w:rsidR="004E23D5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  <w:tr w:rsidR="004E23D5" w14:paraId="7EA0C077" w14:textId="77777777" w:rsidTr="004E23D5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5" w14:textId="77777777" w:rsidR="004E23D5" w:rsidRDefault="004E23D5" w:rsidP="004E23D5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Només manteniment correctiu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6" w14:textId="0BEB969A" w:rsidR="004E23D5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  <w:tr w:rsidR="004E23D5" w14:paraId="7EA0C07A" w14:textId="77777777" w:rsidTr="004E23D5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8" w14:textId="77777777" w:rsidR="004E23D5" w:rsidRDefault="004E23D5" w:rsidP="004E23D5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No s’inclou manteniment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9" w14:textId="78352ABC" w:rsidR="004E23D5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</w:tbl>
    <w:p w14:paraId="7EA0C07B" w14:textId="77777777" w:rsidR="007532C4" w:rsidRDefault="007532C4">
      <w:pPr>
        <w:pStyle w:val="Prrafodelista"/>
        <w:ind w:left="1343"/>
        <w:rPr>
          <w:rFonts w:ascii="Frutiger LT 45 Light" w:hAnsi="Frutiger LT 45 Light"/>
          <w:sz w:val="18"/>
          <w:szCs w:val="18"/>
          <w:lang w:val="ca-ES"/>
        </w:rPr>
      </w:pPr>
    </w:p>
    <w:p w14:paraId="7EA0C07C" w14:textId="77777777" w:rsidR="007532C4" w:rsidRDefault="00241B27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2.3. Disponibilitat immediata per substitució en cas d'avaria 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532C4" w14:paraId="7EA0C07F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D" w14:textId="77777777" w:rsidR="007532C4" w:rsidRDefault="00241B27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7E" w14:textId="77777777" w:rsidR="007532C4" w:rsidRDefault="00241B27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COMPROMÍS</w:t>
            </w:r>
          </w:p>
        </w:tc>
      </w:tr>
      <w:tr w:rsidR="007532C4" w14:paraId="7EA0C082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0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Substitució garantida ≤ 24h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1" w14:textId="47053945" w:rsidR="007532C4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  <w:tr w:rsidR="007532C4" w14:paraId="7EA0C085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3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Substitució garantida ≤ 48h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4" w14:textId="0832CF3C" w:rsidR="007532C4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  <w:tr w:rsidR="007532C4" w14:paraId="7EA0C088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6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Sense compromís de substitució immediata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7" w14:textId="0D2CEC28" w:rsidR="007532C4" w:rsidRDefault="004E23D5" w:rsidP="004E23D5">
            <w:pPr>
              <w:ind w:left="0" w:firstLine="0"/>
              <w:jc w:val="center"/>
            </w:pPr>
            <w:r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01AC8">
              <w:rPr>
                <w:rFonts w:ascii="Calibri" w:hAnsi="Calibri"/>
              </w:rPr>
              <w:instrText xml:space="preserve"> FORMTEXT </w:instrText>
            </w:r>
            <w:r w:rsidRPr="00A01AC8">
              <w:rPr>
                <w:rFonts w:ascii="Calibri" w:hAnsi="Calibri"/>
              </w:rPr>
            </w:r>
            <w:r w:rsidRPr="00A01AC8">
              <w:rPr>
                <w:rFonts w:ascii="Calibri" w:hAnsi="Calibri"/>
              </w:rPr>
              <w:fldChar w:fldCharType="separate"/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t> </w:t>
            </w:r>
            <w:r w:rsidRPr="00A01AC8">
              <w:rPr>
                <w:rFonts w:ascii="Calibri" w:hAnsi="Calibri"/>
              </w:rPr>
              <w:fldChar w:fldCharType="end"/>
            </w:r>
          </w:p>
        </w:tc>
      </w:tr>
    </w:tbl>
    <w:p w14:paraId="7EA0C089" w14:textId="77777777" w:rsidR="007532C4" w:rsidRDefault="007532C4">
      <w:pPr>
        <w:pStyle w:val="Prrafodelista"/>
        <w:ind w:left="1343"/>
        <w:rPr>
          <w:rFonts w:ascii="Frutiger LT 45 Light" w:hAnsi="Frutiger LT 45 Light"/>
          <w:sz w:val="18"/>
          <w:szCs w:val="18"/>
          <w:lang w:val="ca-ES"/>
        </w:rPr>
      </w:pPr>
    </w:p>
    <w:p w14:paraId="7EA0C08A" w14:textId="77777777" w:rsidR="007532C4" w:rsidRDefault="00241B27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2.4 Antiguitat del vehicle com a màxim de 9 anys 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532C4" w14:paraId="7EA0C08D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B" w14:textId="77777777" w:rsidR="007532C4" w:rsidRDefault="00241B27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C" w14:textId="77777777" w:rsidR="007532C4" w:rsidRDefault="00241B27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ANYS</w:t>
            </w:r>
          </w:p>
        </w:tc>
      </w:tr>
      <w:tr w:rsidR="007532C4" w14:paraId="7EA0C090" w14:textId="77777777"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E" w14:textId="77777777" w:rsidR="007532C4" w:rsidRDefault="00241B27">
            <w:pPr>
              <w:ind w:left="0" w:firstLine="0"/>
            </w:pPr>
            <w:r>
              <w:rPr>
                <w:rFonts w:ascii="Frutiger LT 45 Light" w:hAnsi="Frutiger LT 45 Light"/>
                <w:lang w:val="ca-ES"/>
              </w:rPr>
              <w:t>Antiguitat del vehicle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0C08F" w14:textId="0F6C817E" w:rsidR="007532C4" w:rsidRDefault="00241B27">
            <w:pPr>
              <w:ind w:left="0" w:firstLine="0"/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 w:rsidR="004E23D5" w:rsidRPr="00A01AC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4E23D5" w:rsidRPr="00A01AC8">
              <w:rPr>
                <w:rFonts w:ascii="Calibri" w:hAnsi="Calibri"/>
              </w:rPr>
              <w:instrText xml:space="preserve"> FORMTEXT </w:instrText>
            </w:r>
            <w:r w:rsidR="004E23D5" w:rsidRPr="00A01AC8">
              <w:rPr>
                <w:rFonts w:ascii="Calibri" w:hAnsi="Calibri"/>
              </w:rPr>
            </w:r>
            <w:r w:rsidR="004E23D5" w:rsidRPr="00A01AC8">
              <w:rPr>
                <w:rFonts w:ascii="Calibri" w:hAnsi="Calibri"/>
              </w:rPr>
              <w:fldChar w:fldCharType="separate"/>
            </w:r>
            <w:r w:rsidR="004E23D5" w:rsidRPr="00A01AC8">
              <w:rPr>
                <w:rFonts w:ascii="Calibri" w:hAnsi="Calibri"/>
              </w:rPr>
              <w:t> </w:t>
            </w:r>
            <w:r w:rsidR="004E23D5" w:rsidRPr="00A01AC8">
              <w:rPr>
                <w:rFonts w:ascii="Calibri" w:hAnsi="Calibri"/>
              </w:rPr>
              <w:t> </w:t>
            </w:r>
            <w:r w:rsidR="004E23D5" w:rsidRPr="00A01AC8">
              <w:rPr>
                <w:rFonts w:ascii="Calibri" w:hAnsi="Calibri"/>
              </w:rPr>
              <w:t> </w:t>
            </w:r>
            <w:r w:rsidR="004E23D5" w:rsidRPr="00A01AC8">
              <w:rPr>
                <w:rFonts w:ascii="Calibri" w:hAnsi="Calibri"/>
              </w:rPr>
              <w:t> </w:t>
            </w:r>
            <w:r w:rsidR="004E23D5" w:rsidRPr="00A01AC8">
              <w:rPr>
                <w:rFonts w:ascii="Calibri" w:hAnsi="Calibri"/>
              </w:rPr>
              <w:t> </w:t>
            </w:r>
            <w:r w:rsidR="004E23D5" w:rsidRPr="00A01AC8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</w:tr>
    </w:tbl>
    <w:p w14:paraId="7EA0C091" w14:textId="77777777" w:rsidR="007532C4" w:rsidRDefault="007532C4">
      <w:pPr>
        <w:pageBreakBefore/>
        <w:spacing w:after="160" w:line="254" w:lineRule="auto"/>
        <w:ind w:left="0" w:firstLine="0"/>
        <w:jc w:val="left"/>
      </w:pPr>
    </w:p>
    <w:sectPr w:rsidR="007532C4">
      <w:headerReference w:type="default" r:id="rId7"/>
      <w:footerReference w:type="default" r:id="rId8"/>
      <w:pgSz w:w="11906" w:h="16838"/>
      <w:pgMar w:top="1418" w:right="1701" w:bottom="1418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0C046" w14:textId="77777777" w:rsidR="00241B27" w:rsidRDefault="00241B27">
      <w:pPr>
        <w:spacing w:after="0" w:line="240" w:lineRule="auto"/>
      </w:pPr>
      <w:r>
        <w:separator/>
      </w:r>
    </w:p>
  </w:endnote>
  <w:endnote w:type="continuationSeparator" w:id="0">
    <w:p w14:paraId="7EA0C048" w14:textId="77777777" w:rsidR="00241B27" w:rsidRDefault="0024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C04C" w14:textId="77777777" w:rsidR="00241B27" w:rsidRDefault="00241B27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7EA0C04D" w14:textId="77777777" w:rsidR="00241B27" w:rsidRDefault="00241B27">
    <w:pPr>
      <w:spacing w:after="0" w:line="254" w:lineRule="auto"/>
      <w:ind w:left="0" w:firstLine="0"/>
      <w:jc w:val="left"/>
    </w:pPr>
  </w:p>
  <w:p w14:paraId="7EA0C04E" w14:textId="77777777" w:rsidR="00241B27" w:rsidRDefault="00241B27">
    <w:pPr>
      <w:spacing w:after="0" w:line="25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0C042" w14:textId="77777777" w:rsidR="00241B27" w:rsidRDefault="00241B27">
      <w:pPr>
        <w:spacing w:after="0" w:line="240" w:lineRule="auto"/>
      </w:pPr>
      <w:r>
        <w:separator/>
      </w:r>
    </w:p>
  </w:footnote>
  <w:footnote w:type="continuationSeparator" w:id="0">
    <w:p w14:paraId="7EA0C044" w14:textId="77777777" w:rsidR="00241B27" w:rsidRDefault="0024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C04A" w14:textId="77777777" w:rsidR="00241B27" w:rsidRDefault="00241B27">
    <w:pPr>
      <w:spacing w:after="0" w:line="254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D3909"/>
    <w:multiLevelType w:val="multilevel"/>
    <w:tmpl w:val="992239B2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num w:numId="1" w16cid:durableId="2007977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g1dRyulw2aHBd7RK/qtyWHMWl+X7EH7fL26NEKSzRWVaN47AZOGBGlvyN1N1B99Dm1mHdeJpID8rbk1vYx9Pw==" w:salt="i9rDdJGBl2nzEJEBSdUWV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2C4"/>
    <w:rsid w:val="00051F78"/>
    <w:rsid w:val="00241B27"/>
    <w:rsid w:val="004E23D5"/>
    <w:rsid w:val="007532C4"/>
    <w:rsid w:val="00B3157F"/>
    <w:rsid w:val="00B55CA4"/>
    <w:rsid w:val="00CB0496"/>
    <w:rsid w:val="00DE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C04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7</cp:revision>
  <dcterms:created xsi:type="dcterms:W3CDTF">2025-11-27T09:31:00Z</dcterms:created>
  <dcterms:modified xsi:type="dcterms:W3CDTF">2025-11-27T10:01:00Z</dcterms:modified>
</cp:coreProperties>
</file>